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A4" w:rsidRDefault="00D25DA4">
      <w:pPr>
        <w:rPr>
          <w:lang w:val="it-IT"/>
        </w:rPr>
      </w:pPr>
    </w:p>
    <w:p w:rsidR="00DF18A6" w:rsidRDefault="00DF18A6">
      <w:pPr>
        <w:rPr>
          <w:lang w:val="it-IT"/>
        </w:rPr>
      </w:pPr>
    </w:p>
    <w:p w:rsidR="00DF18A6" w:rsidRDefault="00DF18A6">
      <w:pPr>
        <w:rPr>
          <w:lang w:val="it-IT"/>
        </w:rPr>
      </w:pPr>
    </w:p>
    <w:p w:rsidR="00DF18A6" w:rsidRDefault="00DF18A6">
      <w:pPr>
        <w:rPr>
          <w:lang w:val="it-IT"/>
        </w:rPr>
      </w:pPr>
    </w:p>
    <w:p w:rsidR="00DF18A6" w:rsidRDefault="00DF18A6">
      <w:pPr>
        <w:rPr>
          <w:lang w:val="it-IT"/>
        </w:rPr>
      </w:pPr>
    </w:p>
    <w:p w:rsidR="00DF18A6" w:rsidRDefault="00DF18A6">
      <w:pPr>
        <w:rPr>
          <w:lang w:val="it-IT"/>
        </w:rPr>
      </w:pPr>
    </w:p>
    <w:p w:rsidR="00DF18A6" w:rsidRPr="00DF18A6" w:rsidRDefault="00DF18A6" w:rsidP="00DF18A6">
      <w:pPr>
        <w:spacing w:after="240" w:line="360" w:lineRule="auto"/>
        <w:rPr>
          <w:rFonts w:ascii="Times New Roman" w:hAnsi="Times New Roman" w:cs="Times New Roman"/>
          <w:color w:val="1F497D" w:themeColor="text2"/>
          <w:sz w:val="32"/>
          <w:szCs w:val="32"/>
          <w:lang w:val="it-IT"/>
        </w:rPr>
      </w:pPr>
      <w:r w:rsidRPr="00DF18A6">
        <w:rPr>
          <w:rFonts w:ascii="Times New Roman" w:hAnsi="Times New Roman" w:cs="Times New Roman"/>
          <w:color w:val="1F497D" w:themeColor="text2"/>
          <w:sz w:val="32"/>
          <w:szCs w:val="32"/>
          <w:lang w:val="it-IT"/>
        </w:rPr>
        <w:t>GIORNATA DI STUDI INTERNAZIONALE DI ITALIANISTICA PER DOTTORANDI</w:t>
      </w:r>
    </w:p>
    <w:p w:rsidR="00DF18A6" w:rsidRDefault="00DF18A6" w:rsidP="00DF18A6">
      <w:pPr>
        <w:spacing w:line="360" w:lineRule="auto"/>
        <w:rPr>
          <w:rFonts w:ascii="Times New Roman" w:hAnsi="Times New Roman" w:cs="Times New Roman"/>
          <w:color w:val="1F497D" w:themeColor="text2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  <w:lang w:val="it-IT"/>
        </w:rPr>
        <w:t>Università Cattolica Péter Pázmány</w:t>
      </w:r>
    </w:p>
    <w:p w:rsidR="00DF18A6" w:rsidRPr="00847B29" w:rsidRDefault="00DF18A6" w:rsidP="00DF18A6">
      <w:pPr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  <w:lang w:val="it-IT"/>
        </w:rPr>
      </w:pPr>
      <w:r w:rsidRPr="00847B29">
        <w:rPr>
          <w:rFonts w:ascii="Times New Roman" w:hAnsi="Times New Roman" w:cs="Times New Roman"/>
          <w:color w:val="1F497D" w:themeColor="text2"/>
          <w:sz w:val="28"/>
          <w:szCs w:val="28"/>
          <w:lang w:val="it-IT"/>
        </w:rPr>
        <w:t>Piliscsaba, 8 novembre 2013</w:t>
      </w:r>
    </w:p>
    <w:p w:rsidR="00DF18A6" w:rsidRDefault="00DF18A6" w:rsidP="00DF18A6">
      <w:pPr>
        <w:spacing w:line="360" w:lineRule="auto"/>
        <w:rPr>
          <w:rFonts w:ascii="Times New Roman" w:hAnsi="Times New Roman" w:cs="Times New Roman"/>
          <w:color w:val="1F497D" w:themeColor="text2"/>
          <w:sz w:val="32"/>
          <w:szCs w:val="32"/>
          <w:lang w:val="it-IT"/>
        </w:rPr>
      </w:pPr>
    </w:p>
    <w:p w:rsidR="00DF18A6" w:rsidRDefault="00DF18A6" w:rsidP="00DF18A6">
      <w:pPr>
        <w:spacing w:line="360" w:lineRule="auto"/>
        <w:jc w:val="both"/>
        <w:rPr>
          <w:lang w:val="it-IT"/>
        </w:rPr>
      </w:pPr>
    </w:p>
    <w:p w:rsidR="00DF18A6" w:rsidRDefault="00DF18A6" w:rsidP="00DF18A6">
      <w:pPr>
        <w:spacing w:line="360" w:lineRule="auto"/>
        <w:jc w:val="both"/>
        <w:rPr>
          <w:lang w:val="it-IT"/>
        </w:rPr>
      </w:pPr>
    </w:p>
    <w:p w:rsidR="00DF18A6" w:rsidRPr="00DF18A6" w:rsidRDefault="00DF18A6" w:rsidP="00DF18A6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  <w:lang w:val="it-IT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hu-HU"/>
        </w:rPr>
        <w:drawing>
          <wp:inline distT="0" distB="0" distL="0" distR="0">
            <wp:extent cx="5723810" cy="2866667"/>
            <wp:effectExtent l="19050" t="0" r="0" b="0"/>
            <wp:docPr id="4" name="Kép 3" descr="modké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ké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3810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8A6" w:rsidRPr="00DF18A6" w:rsidSect="00D25D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B7" w:rsidRDefault="008C5AB7" w:rsidP="00DF18A6">
      <w:r>
        <w:separator/>
      </w:r>
    </w:p>
  </w:endnote>
  <w:endnote w:type="continuationSeparator" w:id="1">
    <w:p w:rsidR="008C5AB7" w:rsidRDefault="008C5AB7" w:rsidP="00DF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A6" w:rsidRDefault="00DF18A6">
    <w:pPr>
      <w:pStyle w:val="llb"/>
    </w:pPr>
  </w:p>
  <w:tbl>
    <w:tblPr>
      <w:tblW w:w="5000" w:type="pct"/>
      <w:tblCellSpacing w:w="0" w:type="dxa"/>
      <w:tblCellMar>
        <w:left w:w="0" w:type="dxa"/>
        <w:right w:w="0" w:type="dxa"/>
      </w:tblCellMar>
      <w:tblLook w:val="04A0"/>
    </w:tblPr>
    <w:tblGrid>
      <w:gridCol w:w="4689"/>
      <w:gridCol w:w="4383"/>
    </w:tblGrid>
    <w:tr w:rsidR="00DF18A6" w:rsidRPr="00B80F7D" w:rsidTr="00E22FD9">
      <w:trPr>
        <w:tblCellSpacing w:w="0" w:type="dxa"/>
      </w:trPr>
      <w:tc>
        <w:tcPr>
          <w:tcW w:w="0" w:type="auto"/>
          <w:hideMark/>
        </w:tcPr>
        <w:p w:rsidR="00DF18A6" w:rsidRDefault="00DF18A6" w:rsidP="00E22FD9">
          <w:pPr>
            <w:jc w:val="left"/>
            <w:rPr>
              <w:rFonts w:ascii="Garamond" w:eastAsia="Times New Roman" w:hAnsi="Garamond" w:cs="Times New Roman"/>
              <w:color w:val="000000"/>
              <w:sz w:val="18"/>
              <w:szCs w:val="18"/>
              <w:lang w:eastAsia="hu-HU"/>
            </w:rPr>
          </w:pPr>
          <w:r w:rsidRPr="00B80F7D">
            <w:rPr>
              <w:rFonts w:ascii="Garamond" w:eastAsia="Times New Roman" w:hAnsi="Garamond" w:cs="Times New Roman"/>
              <w:color w:val="000000"/>
              <w:sz w:val="18"/>
              <w:szCs w:val="18"/>
              <w:lang w:eastAsia="hu-HU"/>
            </w:rPr>
            <w:t>Pázmány Péter Katolikus Egyetem</w:t>
          </w:r>
        </w:p>
        <w:p w:rsidR="00DF18A6" w:rsidRDefault="00DF18A6" w:rsidP="00E22FD9">
          <w:pPr>
            <w:jc w:val="left"/>
            <w:rPr>
              <w:rFonts w:ascii="Garamond" w:eastAsia="Times New Roman" w:hAnsi="Garamond" w:cs="Times New Roman"/>
              <w:color w:val="000000"/>
              <w:sz w:val="18"/>
              <w:szCs w:val="18"/>
              <w:lang w:eastAsia="hu-HU"/>
            </w:rPr>
          </w:pPr>
          <w:r>
            <w:rPr>
              <w:rFonts w:ascii="Garamond" w:eastAsia="Times New Roman" w:hAnsi="Garamond" w:cs="Times New Roman"/>
              <w:color w:val="000000"/>
              <w:sz w:val="18"/>
              <w:szCs w:val="18"/>
              <w:lang w:eastAsia="hu-HU"/>
            </w:rPr>
            <w:t>Bölcsészet- és Társadalomtudományi Kar</w:t>
          </w:r>
          <w:r w:rsidRPr="00B80F7D">
            <w:rPr>
              <w:rFonts w:ascii="Garamond" w:eastAsia="Times New Roman" w:hAnsi="Garamond" w:cs="Times New Roman"/>
              <w:color w:val="000000"/>
              <w:sz w:val="18"/>
              <w:szCs w:val="18"/>
              <w:lang w:eastAsia="hu-HU"/>
            </w:rPr>
            <w:br/>
          </w:r>
          <w:r>
            <w:rPr>
              <w:rFonts w:ascii="Garamond" w:eastAsia="Times New Roman" w:hAnsi="Garamond" w:cs="Times New Roman"/>
              <w:color w:val="000000"/>
              <w:sz w:val="18"/>
              <w:szCs w:val="18"/>
              <w:lang w:eastAsia="hu-HU"/>
            </w:rPr>
            <w:t>2087 Piliscsaba</w:t>
          </w:r>
          <w:r w:rsidRPr="00B80F7D">
            <w:rPr>
              <w:rFonts w:ascii="Garamond" w:eastAsia="Times New Roman" w:hAnsi="Garamond" w:cs="Times New Roman"/>
              <w:color w:val="000000"/>
              <w:sz w:val="18"/>
              <w:szCs w:val="18"/>
              <w:lang w:eastAsia="hu-HU"/>
            </w:rPr>
            <w:t xml:space="preserve">, </w:t>
          </w:r>
          <w:r>
            <w:rPr>
              <w:rFonts w:ascii="Garamond" w:eastAsia="Times New Roman" w:hAnsi="Garamond" w:cs="Times New Roman"/>
              <w:color w:val="000000"/>
              <w:sz w:val="18"/>
              <w:szCs w:val="18"/>
              <w:lang w:eastAsia="hu-HU"/>
            </w:rPr>
            <w:t>Egyetem</w:t>
          </w:r>
          <w:r w:rsidRPr="00B80F7D">
            <w:rPr>
              <w:rFonts w:ascii="Garamond" w:eastAsia="Times New Roman" w:hAnsi="Garamond" w:cs="Times New Roman"/>
              <w:color w:val="000000"/>
              <w:sz w:val="18"/>
              <w:szCs w:val="18"/>
              <w:lang w:eastAsia="hu-HU"/>
            </w:rPr>
            <w:t xml:space="preserve"> u. </w:t>
          </w:r>
          <w:r>
            <w:rPr>
              <w:rFonts w:ascii="Garamond" w:eastAsia="Times New Roman" w:hAnsi="Garamond" w:cs="Times New Roman"/>
              <w:color w:val="000000"/>
              <w:sz w:val="18"/>
              <w:szCs w:val="18"/>
              <w:lang w:eastAsia="hu-HU"/>
            </w:rPr>
            <w:t>1</w:t>
          </w:r>
          <w:r w:rsidRPr="00B80F7D">
            <w:rPr>
              <w:rFonts w:ascii="Garamond" w:eastAsia="Times New Roman" w:hAnsi="Garamond" w:cs="Times New Roman"/>
              <w:color w:val="000000"/>
              <w:sz w:val="18"/>
              <w:szCs w:val="18"/>
              <w:lang w:eastAsia="hu-HU"/>
            </w:rPr>
            <w:t>.</w:t>
          </w:r>
          <w:r w:rsidRPr="00B80F7D">
            <w:rPr>
              <w:rFonts w:ascii="Garamond" w:eastAsia="Times New Roman" w:hAnsi="Garamond" w:cs="Times New Roman"/>
              <w:color w:val="000000"/>
              <w:sz w:val="18"/>
              <w:szCs w:val="18"/>
              <w:lang w:eastAsia="hu-HU"/>
            </w:rPr>
            <w:br/>
          </w:r>
          <w:hyperlink r:id="rId1" w:history="1">
            <w:r w:rsidRPr="00821C7F">
              <w:rPr>
                <w:rStyle w:val="Hiperhivatkozs"/>
                <w:rFonts w:ascii="Garamond" w:eastAsia="Times New Roman" w:hAnsi="Garamond" w:cs="Times New Roman"/>
                <w:sz w:val="18"/>
                <w:lang w:eastAsia="hu-HU"/>
              </w:rPr>
              <w:t>www.btk.ppke.hu</w:t>
            </w:r>
          </w:hyperlink>
        </w:p>
        <w:p w:rsidR="00DF18A6" w:rsidRDefault="00152D44" w:rsidP="00E22FD9">
          <w:pPr>
            <w:jc w:val="left"/>
          </w:pPr>
          <w:hyperlink r:id="rId2" w:tgtFrame="_blank" w:history="1">
            <w:r w:rsidR="00DF18A6" w:rsidRPr="00B80F7D">
              <w:rPr>
                <w:rFonts w:ascii="Garamond" w:eastAsia="Times New Roman" w:hAnsi="Garamond" w:cs="Times New Roman"/>
                <w:color w:val="000099"/>
                <w:sz w:val="18"/>
                <w:lang w:eastAsia="hu-HU"/>
              </w:rPr>
              <w:t>www.ujszechenyiterv.gov.hu</w:t>
            </w:r>
          </w:hyperlink>
        </w:p>
        <w:p w:rsidR="00DF18A6" w:rsidRPr="00B80F7D" w:rsidRDefault="00DF18A6" w:rsidP="00E22FD9">
          <w:pPr>
            <w:jc w:val="left"/>
            <w:rPr>
              <w:rFonts w:ascii="Garamond" w:eastAsia="Times New Roman" w:hAnsi="Garamond" w:cs="Times New Roman"/>
              <w:color w:val="000000"/>
              <w:sz w:val="18"/>
              <w:szCs w:val="18"/>
              <w:lang w:eastAsia="hu-HU"/>
            </w:rPr>
          </w:pPr>
        </w:p>
      </w:tc>
      <w:tc>
        <w:tcPr>
          <w:tcW w:w="0" w:type="auto"/>
          <w:hideMark/>
        </w:tcPr>
        <w:p w:rsidR="00DF18A6" w:rsidRPr="00B80F7D" w:rsidRDefault="00DF18A6" w:rsidP="00E22FD9">
          <w:pPr>
            <w:jc w:val="right"/>
            <w:rPr>
              <w:rFonts w:ascii="Garamond" w:eastAsia="Times New Roman" w:hAnsi="Garamond" w:cs="Times New Roman"/>
              <w:color w:val="000000"/>
              <w:sz w:val="23"/>
              <w:szCs w:val="23"/>
              <w:lang w:eastAsia="hu-HU"/>
            </w:rPr>
          </w:pPr>
          <w:r>
            <w:rPr>
              <w:rFonts w:ascii="Garamond" w:eastAsia="Times New Roman" w:hAnsi="Garamond" w:cs="Times New Roman"/>
              <w:noProof/>
              <w:color w:val="000000"/>
              <w:sz w:val="23"/>
              <w:szCs w:val="23"/>
              <w:lang w:eastAsia="hu-HU"/>
            </w:rPr>
            <w:drawing>
              <wp:inline distT="0" distB="0" distL="0" distR="0">
                <wp:extent cx="1695450" cy="765687"/>
                <wp:effectExtent l="19050" t="0" r="0" b="0"/>
                <wp:docPr id="30" name="Kép 30" descr="Magyarország megúj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Magyarország megúj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65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18A6" w:rsidRDefault="00DF18A6">
    <w:pPr>
      <w:pStyle w:val="llb"/>
    </w:pPr>
  </w:p>
  <w:p w:rsidR="00DF18A6" w:rsidRDefault="00DF18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B7" w:rsidRDefault="008C5AB7" w:rsidP="00DF18A6">
      <w:r>
        <w:separator/>
      </w:r>
    </w:p>
  </w:footnote>
  <w:footnote w:type="continuationSeparator" w:id="1">
    <w:p w:rsidR="008C5AB7" w:rsidRDefault="008C5AB7" w:rsidP="00DF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A6" w:rsidRDefault="00DF18A6">
    <w:pPr>
      <w:pStyle w:val="lfej"/>
    </w:pPr>
    <w:r>
      <w:rPr>
        <w:noProof/>
        <w:lang w:eastAsia="hu-HU"/>
      </w:rPr>
      <w:drawing>
        <wp:inline distT="0" distB="0" distL="0" distR="0">
          <wp:extent cx="1380952" cy="561905"/>
          <wp:effectExtent l="19050" t="0" r="0" b="0"/>
          <wp:docPr id="1" name="Kép 0" descr="b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952" cy="5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1923810" cy="752381"/>
          <wp:effectExtent l="19050" t="0" r="240" b="0"/>
          <wp:docPr id="2" name="Kép 1" descr="szécheny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écheny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3810" cy="7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8A6" w:rsidRDefault="00DF18A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18A6"/>
    <w:rsid w:val="00152D44"/>
    <w:rsid w:val="003149F7"/>
    <w:rsid w:val="008C5AB7"/>
    <w:rsid w:val="00B00FF1"/>
    <w:rsid w:val="00B4328B"/>
    <w:rsid w:val="00D25DA4"/>
    <w:rsid w:val="00DF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8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18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18A6"/>
  </w:style>
  <w:style w:type="paragraph" w:styleId="llb">
    <w:name w:val="footer"/>
    <w:basedOn w:val="Norml"/>
    <w:link w:val="llbChar"/>
    <w:uiPriority w:val="99"/>
    <w:unhideWhenUsed/>
    <w:rsid w:val="00DF18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18A6"/>
  </w:style>
  <w:style w:type="paragraph" w:styleId="Buborkszveg">
    <w:name w:val="Balloon Text"/>
    <w:basedOn w:val="Norml"/>
    <w:link w:val="BuborkszvegChar"/>
    <w:uiPriority w:val="99"/>
    <w:semiHidden/>
    <w:unhideWhenUsed/>
    <w:rsid w:val="00DF18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8A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1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ujszechenyiterv.gov.hu/" TargetMode="External"/><Relationship Id="rId1" Type="http://schemas.openxmlformats.org/officeDocument/2006/relationships/hyperlink" Target="http://www.btk.ppk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122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2013-05-26T19:49:00Z</dcterms:created>
  <dcterms:modified xsi:type="dcterms:W3CDTF">2013-05-26T21:38:00Z</dcterms:modified>
</cp:coreProperties>
</file>